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Pr="005A35E6" w:rsidRDefault="001E7368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віт про виконання регіональної програми за </w:t>
      </w:r>
      <w:r w:rsidR="00B50854">
        <w:rPr>
          <w:rFonts w:ascii="Times New Roman" w:hAnsi="Times New Roman"/>
          <w:b/>
          <w:color w:val="auto"/>
          <w:sz w:val="28"/>
          <w:szCs w:val="28"/>
          <w:lang w:val="uk-UA"/>
        </w:rPr>
        <w:t>2019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6307BB" w:rsidRPr="001E7368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A95F78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1E7368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6307BB" w:rsidRPr="001E7368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5A35E6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6307BB" w:rsidRPr="001E7368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023" w:rsidRDefault="009D6023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A95F78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6307BB" w:rsidRPr="004235D1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9D6023" w:rsidRDefault="004235D1" w:rsidP="009D6023">
            <w:pPr>
              <w:tabs>
                <w:tab w:val="left" w:pos="993"/>
                <w:tab w:val="left" w:pos="1134"/>
              </w:tabs>
              <w:ind w:right="-1"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Цільова соціальна програма розвитку цивільного захисту Чернігівської області на 2016-2020 роки, яка затверджена рішенням  двадцять восьмої сесії обласної ради шостого скликання від 10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вересня  2015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року.</w:t>
            </w:r>
          </w:p>
        </w:tc>
      </w:tr>
      <w:tr w:rsidR="006307BB" w:rsidRPr="001E7368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6307BB" w:rsidRPr="004235D1" w:rsidRDefault="006307BB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307BB" w:rsidRPr="004235D1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="004235D1"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5D1"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2016-2020 роки____________________________________________________________________</w:t>
      </w:r>
      <w:r w:rsidR="004235D1"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6307BB" w:rsidRPr="005A35E6" w:rsidRDefault="004235D1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6307BB"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:rsidR="006307BB" w:rsidRPr="005A35E6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7"/>
        <w:gridCol w:w="6"/>
        <w:gridCol w:w="1403"/>
        <w:gridCol w:w="6"/>
        <w:gridCol w:w="436"/>
        <w:gridCol w:w="570"/>
        <w:gridCol w:w="8"/>
        <w:gridCol w:w="1087"/>
        <w:gridCol w:w="1380"/>
        <w:gridCol w:w="6"/>
        <w:gridCol w:w="714"/>
        <w:gridCol w:w="782"/>
        <w:gridCol w:w="415"/>
        <w:gridCol w:w="540"/>
        <w:gridCol w:w="6"/>
        <w:gridCol w:w="1120"/>
        <w:gridCol w:w="1413"/>
        <w:gridCol w:w="630"/>
        <w:gridCol w:w="616"/>
        <w:gridCol w:w="2336"/>
      </w:tblGrid>
      <w:tr w:rsidR="00FA250C" w:rsidRPr="001E7368" w:rsidTr="008D3B3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0C" w:rsidRPr="005A35E6" w:rsidRDefault="00FA250C" w:rsidP="008D3B3F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0C" w:rsidRPr="005A35E6" w:rsidRDefault="00FA250C" w:rsidP="008D3B3F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0C" w:rsidRPr="005A35E6" w:rsidRDefault="00FA250C" w:rsidP="008D3B3F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0C" w:rsidRPr="005A35E6" w:rsidRDefault="00FA250C" w:rsidP="008D3B3F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0C" w:rsidRPr="005A35E6" w:rsidRDefault="00FA250C" w:rsidP="008D3B3F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0C" w:rsidRPr="005A35E6" w:rsidRDefault="00FA250C" w:rsidP="008D3B3F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A250C" w:rsidRPr="005A35E6" w:rsidTr="008D3B3F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0C" w:rsidRPr="005A35E6" w:rsidRDefault="00FA250C" w:rsidP="008D3B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0C" w:rsidRPr="005A35E6" w:rsidRDefault="00FA250C" w:rsidP="008D3B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0C" w:rsidRPr="005A35E6" w:rsidRDefault="00FA250C" w:rsidP="008D3B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0C" w:rsidRPr="005A35E6" w:rsidRDefault="00FA250C" w:rsidP="008D3B3F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0C" w:rsidRPr="005A35E6" w:rsidRDefault="00FA250C" w:rsidP="008D3B3F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0C" w:rsidRPr="005A35E6" w:rsidRDefault="00FA250C" w:rsidP="008D3B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A250C" w:rsidRPr="005A35E6" w:rsidTr="008D3B3F">
        <w:trPr>
          <w:cantSplit/>
          <w:trHeight w:val="2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0C" w:rsidRPr="005A35E6" w:rsidRDefault="00FA250C" w:rsidP="008D3B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0C" w:rsidRPr="005A35E6" w:rsidRDefault="00FA250C" w:rsidP="008D3B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0C" w:rsidRPr="005A35E6" w:rsidRDefault="00FA250C" w:rsidP="008D3B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0C" w:rsidRPr="005A35E6" w:rsidRDefault="00FA250C" w:rsidP="008D3B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50C" w:rsidRPr="005A35E6" w:rsidRDefault="00FA250C" w:rsidP="008D3B3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0C" w:rsidRPr="005A35E6" w:rsidRDefault="00FA250C" w:rsidP="008D3B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A250C" w:rsidRPr="001E7368" w:rsidTr="008D3B3F">
        <w:trPr>
          <w:cantSplit/>
          <w:trHeight w:val="16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0C" w:rsidRPr="00F43BB3" w:rsidRDefault="00FA250C" w:rsidP="008D3B3F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0C" w:rsidRPr="006E4BF8" w:rsidRDefault="00FA250C" w:rsidP="008D3B3F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0C" w:rsidRPr="006E4BF8" w:rsidRDefault="00FA250C" w:rsidP="008D3B3F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:rsidR="00FA250C" w:rsidRPr="006E4BF8" w:rsidRDefault="00FA250C" w:rsidP="008D3B3F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2019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1 533,8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1 533,8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624,2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624,2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0C" w:rsidRPr="00B50854" w:rsidRDefault="00FA250C" w:rsidP="008D3B3F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Закупівля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будівельних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матеріалів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пально-мастильних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технічних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засобів</w:t>
            </w:r>
            <w:proofErr w:type="spellEnd"/>
          </w:p>
        </w:tc>
      </w:tr>
      <w:tr w:rsidR="00FA250C" w:rsidRPr="001E101A" w:rsidTr="008D3B3F">
        <w:trPr>
          <w:cantSplit/>
          <w:trHeight w:val="5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0C" w:rsidRPr="00F43BB3" w:rsidRDefault="00FA250C" w:rsidP="008D3B3F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0C" w:rsidRPr="006E4BF8" w:rsidRDefault="00FA250C" w:rsidP="008D3B3F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976">
              <w:rPr>
                <w:rFonts w:ascii="Times New Roman" w:hAnsi="Times New Roman"/>
                <w:szCs w:val="24"/>
                <w:lang w:val="uk-UA"/>
              </w:rPr>
              <w:t>Модернізація регіональної автоматизованої системи централізованого оповіщення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50C" w:rsidRPr="006E4BF8" w:rsidRDefault="00FA250C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198,5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198,5</w:t>
            </w: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0C" w:rsidRPr="00967976" w:rsidRDefault="00FA250C" w:rsidP="008D3B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97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 місцевих систем оповіщення в районах (об’єднаних територіальних громадах),</w:t>
            </w:r>
          </w:p>
          <w:p w:rsidR="00FA250C" w:rsidRPr="00B50854" w:rsidRDefault="00FA250C" w:rsidP="008D3B3F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67976">
              <w:rPr>
                <w:rFonts w:ascii="Times New Roman" w:hAnsi="Times New Roman"/>
                <w:szCs w:val="24"/>
              </w:rPr>
              <w:t>реконструкція</w:t>
            </w:r>
            <w:proofErr w:type="spellEnd"/>
            <w:r w:rsidRPr="0096797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67976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96797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67976">
              <w:rPr>
                <w:rFonts w:ascii="Times New Roman" w:hAnsi="Times New Roman"/>
                <w:szCs w:val="24"/>
              </w:rPr>
              <w:t>системи</w:t>
            </w:r>
            <w:proofErr w:type="spellEnd"/>
            <w:r w:rsidRPr="0096797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67976">
              <w:rPr>
                <w:rFonts w:ascii="Times New Roman" w:hAnsi="Times New Roman"/>
                <w:szCs w:val="24"/>
              </w:rPr>
              <w:t>оповіщення</w:t>
            </w:r>
            <w:proofErr w:type="spellEnd"/>
          </w:p>
        </w:tc>
      </w:tr>
      <w:tr w:rsidR="00FA250C" w:rsidRPr="001E7368" w:rsidTr="008D3B3F">
        <w:trPr>
          <w:cantSplit/>
          <w:trHeight w:val="18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0C" w:rsidRPr="00F43BB3" w:rsidRDefault="00FA250C" w:rsidP="008D3B3F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0C" w:rsidRPr="006E4BF8" w:rsidRDefault="00FA250C" w:rsidP="008D3B3F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976">
              <w:rPr>
                <w:rFonts w:ascii="Times New Roman" w:hAnsi="Times New Roman"/>
                <w:szCs w:val="24"/>
                <w:lang w:val="uk-UA"/>
              </w:rPr>
              <w:t xml:space="preserve">Розвиток системи зв’язку, оповіщення та </w:t>
            </w:r>
            <w:proofErr w:type="spellStart"/>
            <w:r w:rsidRPr="00967976">
              <w:rPr>
                <w:rFonts w:ascii="Times New Roman" w:hAnsi="Times New Roman"/>
                <w:szCs w:val="24"/>
                <w:lang w:val="uk-UA"/>
              </w:rPr>
              <w:t>інформати-зації</w:t>
            </w:r>
            <w:proofErr w:type="spellEnd"/>
            <w:r w:rsidRPr="00967976">
              <w:rPr>
                <w:rFonts w:ascii="Times New Roman" w:hAnsi="Times New Roman"/>
                <w:szCs w:val="24"/>
                <w:lang w:val="uk-UA"/>
              </w:rPr>
              <w:t xml:space="preserve"> цивільного захисту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50C" w:rsidRPr="006E4BF8" w:rsidRDefault="00FA250C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589,2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589,2</w:t>
            </w: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250C" w:rsidRPr="00845330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50C" w:rsidRPr="00B50854" w:rsidRDefault="00FA250C" w:rsidP="008D3B3F">
            <w:pPr>
              <w:pStyle w:val="1"/>
              <w:shd w:val="clear" w:color="auto" w:fill="FFFFFF"/>
              <w:jc w:val="both"/>
              <w:rPr>
                <w:szCs w:val="24"/>
                <w:lang w:val="ru-RU"/>
              </w:rPr>
            </w:pP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Експлуатаційно-технічне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регіональної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системи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централізованого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оповіщення</w:t>
            </w:r>
            <w:proofErr w:type="spellEnd"/>
          </w:p>
        </w:tc>
      </w:tr>
      <w:tr w:rsidR="00FA250C" w:rsidRPr="00967976" w:rsidTr="008D3B3F">
        <w:trPr>
          <w:cantSplit/>
          <w:trHeight w:val="1226"/>
        </w:trPr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0C" w:rsidRPr="006E4BF8" w:rsidRDefault="00FA250C" w:rsidP="008D3B3F">
            <w:pPr>
              <w:ind w:left="-108" w:right="-10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Всього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0C" w:rsidRPr="00F43BB3" w:rsidRDefault="00FA250C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Pr="008571E3" w:rsidRDefault="00FA250C" w:rsidP="008D3B3F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1 533,8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Default="00FA250C" w:rsidP="008D3B3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1 533,8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Pr="00F33BBB" w:rsidRDefault="00FA250C" w:rsidP="008D3B3F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Default="00FA250C" w:rsidP="008D3B3F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Pr="00F33BBB" w:rsidRDefault="00FA250C" w:rsidP="008D3B3F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Pr="008571E3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Pr="008571E3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1 411,9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Pr="00F43BB3" w:rsidRDefault="00FA250C" w:rsidP="008D3B3F">
            <w:pPr>
              <w:ind w:left="113" w:right="113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1 411,9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Pr="00F43BB3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Pr="00F43BB3" w:rsidRDefault="00FA250C" w:rsidP="008D3B3F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Pr="00F43BB3" w:rsidRDefault="00FA250C" w:rsidP="008D3B3F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0C" w:rsidRPr="00F43BB3" w:rsidRDefault="00FA250C" w:rsidP="008D3B3F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0C" w:rsidRDefault="00FA250C" w:rsidP="008D3B3F">
            <w:pPr>
              <w:rPr>
                <w:rFonts w:asciiTheme="minorHAnsi" w:hAnsiTheme="minorHAnsi"/>
                <w:lang w:val="uk-UA"/>
              </w:rPr>
            </w:pPr>
          </w:p>
        </w:tc>
      </w:tr>
    </w:tbl>
    <w:p w:rsidR="00F43BB3" w:rsidRDefault="00F43BB3" w:rsidP="00CA755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9C6056" w:rsidRPr="005A35E6" w:rsidTr="003B46F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667E7A" w:rsidRPr="005A35E6" w:rsidTr="003B46FD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B50854" w:rsidRPr="005A35E6" w:rsidTr="003B46FD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667E7A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1 411,9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1 024,8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387,1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1 411,9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1 024,8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387,1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CA7559" w:rsidRDefault="00CA7559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95F78" w:rsidRDefault="00A95F78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95F78" w:rsidRDefault="00A95F78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Директор Департаменту з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питань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цивільного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захисту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та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оборонної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облдержадміністрації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B50854">
        <w:rPr>
          <w:rFonts w:ascii="Times New Roman" w:hAnsi="Times New Roman"/>
          <w:sz w:val="26"/>
          <w:szCs w:val="26"/>
          <w:lang w:val="ru-RU"/>
        </w:rPr>
        <w:tab/>
      </w:r>
      <w:proofErr w:type="spellStart"/>
      <w:r w:rsidR="00B50854">
        <w:rPr>
          <w:rFonts w:ascii="Times New Roman" w:hAnsi="Times New Roman"/>
          <w:sz w:val="26"/>
          <w:szCs w:val="26"/>
          <w:lang w:val="ru-RU"/>
        </w:rPr>
        <w:t>Сергій</w:t>
      </w:r>
      <w:proofErr w:type="spellEnd"/>
      <w:r w:rsidR="00B5085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95F78" w:rsidRPr="00A95F78">
        <w:rPr>
          <w:rFonts w:ascii="Times New Roman" w:hAnsi="Times New Roman"/>
          <w:sz w:val="26"/>
          <w:szCs w:val="26"/>
          <w:lang w:val="ru-RU"/>
        </w:rPr>
        <w:t>БОЛДИРЕВ</w:t>
      </w:r>
    </w:p>
    <w:sectPr w:rsidR="00D2210E" w:rsidRPr="00A95F78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3528A"/>
    <w:rsid w:val="000776A1"/>
    <w:rsid w:val="000A4C9A"/>
    <w:rsid w:val="000C0CD9"/>
    <w:rsid w:val="000D5467"/>
    <w:rsid w:val="00182F29"/>
    <w:rsid w:val="00187E17"/>
    <w:rsid w:val="001E7368"/>
    <w:rsid w:val="001E7C52"/>
    <w:rsid w:val="00216FC4"/>
    <w:rsid w:val="0022541A"/>
    <w:rsid w:val="00296BE4"/>
    <w:rsid w:val="002E4CB0"/>
    <w:rsid w:val="002F7522"/>
    <w:rsid w:val="00311C01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00928"/>
    <w:rsid w:val="007C13DF"/>
    <w:rsid w:val="007E082C"/>
    <w:rsid w:val="00845330"/>
    <w:rsid w:val="008571E3"/>
    <w:rsid w:val="008762FC"/>
    <w:rsid w:val="00885DB5"/>
    <w:rsid w:val="0092736A"/>
    <w:rsid w:val="0099290C"/>
    <w:rsid w:val="009C6056"/>
    <w:rsid w:val="009D6023"/>
    <w:rsid w:val="009F0A9E"/>
    <w:rsid w:val="00A24DFF"/>
    <w:rsid w:val="00A56986"/>
    <w:rsid w:val="00A609D5"/>
    <w:rsid w:val="00A95F78"/>
    <w:rsid w:val="00AC5043"/>
    <w:rsid w:val="00B21735"/>
    <w:rsid w:val="00B50854"/>
    <w:rsid w:val="00BC78B3"/>
    <w:rsid w:val="00BD68E4"/>
    <w:rsid w:val="00C846A3"/>
    <w:rsid w:val="00C96B13"/>
    <w:rsid w:val="00CA7559"/>
    <w:rsid w:val="00D2210E"/>
    <w:rsid w:val="00DD3E91"/>
    <w:rsid w:val="00DD5A1A"/>
    <w:rsid w:val="00E132E7"/>
    <w:rsid w:val="00EC0A31"/>
    <w:rsid w:val="00EC1D90"/>
    <w:rsid w:val="00ED140F"/>
    <w:rsid w:val="00F119FC"/>
    <w:rsid w:val="00F33BBB"/>
    <w:rsid w:val="00F43BB3"/>
    <w:rsid w:val="00F45393"/>
    <w:rsid w:val="00FA250C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5A67"/>
  <w15:docId w15:val="{C3577784-B689-4132-AB32-37BCECB6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styleId="a4">
    <w:name w:val="List Paragraph"/>
    <w:basedOn w:val="a"/>
    <w:uiPriority w:val="34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5</cp:revision>
  <dcterms:created xsi:type="dcterms:W3CDTF">2020-02-11T10:27:00Z</dcterms:created>
  <dcterms:modified xsi:type="dcterms:W3CDTF">2020-02-11T10:37:00Z</dcterms:modified>
</cp:coreProperties>
</file>